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227A08" w:rsidTr="007D2469">
        <w:trPr>
          <w:trHeight w:val="10628"/>
        </w:trPr>
        <w:tc>
          <w:tcPr>
            <w:tcW w:w="7960" w:type="dxa"/>
          </w:tcPr>
          <w:p w:rsidR="00227A08" w:rsidRPr="00550532" w:rsidRDefault="00227A08" w:rsidP="0022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2">
              <w:rPr>
                <w:rFonts w:ascii="Times New Roman" w:hAnsi="Times New Roman" w:cs="Times New Roman"/>
                <w:sz w:val="28"/>
                <w:szCs w:val="28"/>
              </w:rPr>
              <w:t xml:space="preserve">Метод «моделирование вероятностей». </w:t>
            </w:r>
            <w:proofErr w:type="gramStart"/>
            <w:r w:rsidRPr="00550532"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5505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объекта: пушистый одуванчик превратите в  колючий.</w:t>
            </w:r>
          </w:p>
          <w:p w:rsidR="00227A08" w:rsidRPr="00550532" w:rsidRDefault="00227A08" w:rsidP="0022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08" w:rsidRDefault="00227A08" w:rsidP="00227A08">
            <w:pPr>
              <w:jc w:val="center"/>
            </w:pPr>
          </w:p>
          <w:p w:rsidR="00227A08" w:rsidRDefault="00227A08" w:rsidP="00227A08">
            <w:pPr>
              <w:jc w:val="center"/>
            </w:pPr>
          </w:p>
          <w:p w:rsidR="00227A08" w:rsidRDefault="00227A08" w:rsidP="00227A08">
            <w:pPr>
              <w:jc w:val="center"/>
            </w:pPr>
          </w:p>
          <w:p w:rsidR="00227A08" w:rsidRDefault="00227A08" w:rsidP="00227A0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04B460" wp14:editId="5088B64B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479425</wp:posOffset>
                  </wp:positionV>
                  <wp:extent cx="2464435" cy="4429125"/>
                  <wp:effectExtent l="0" t="0" r="0" b="0"/>
                  <wp:wrapSquare wrapText="bothSides"/>
                  <wp:docPr id="1" name="Рисунок 1" descr="C:\Users\deniska\Downloads\b18ea1bd45966831f49f0e877fea55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ka\Downloads\b18ea1bd45966831f49f0e877fea55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39" r="75464" b="1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44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227A08" w:rsidRPr="00550532" w:rsidRDefault="00227A08" w:rsidP="0022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C638FC" wp14:editId="7A84D7F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2192020</wp:posOffset>
                  </wp:positionV>
                  <wp:extent cx="2724150" cy="3239770"/>
                  <wp:effectExtent l="19050" t="0" r="0" b="0"/>
                  <wp:wrapSquare wrapText="bothSides"/>
                  <wp:docPr id="2" name="Рисунок 2" descr="C:\Users\deniska\Downloads\160_chi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iska\Downloads\160_chi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23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0532">
              <w:rPr>
                <w:rFonts w:ascii="Times New Roman" w:hAnsi="Times New Roman" w:cs="Times New Roman"/>
                <w:sz w:val="28"/>
                <w:szCs w:val="28"/>
              </w:rPr>
              <w:t>Метод «моделирование вероятностей». Измените весь объект: мальчик с пальчик пусть станет Мальчиком-с-домик.</w:t>
            </w:r>
          </w:p>
        </w:tc>
      </w:tr>
    </w:tbl>
    <w:p w:rsidR="00B63957" w:rsidRDefault="00B63957"/>
    <w:sectPr w:rsidR="00B63957" w:rsidSect="00227A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A08"/>
    <w:rsid w:val="00227A08"/>
    <w:rsid w:val="00243E2A"/>
    <w:rsid w:val="00550532"/>
    <w:rsid w:val="007D2469"/>
    <w:rsid w:val="00B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Пользоваткль</cp:lastModifiedBy>
  <cp:revision>6</cp:revision>
  <cp:lastPrinted>2015-11-05T00:01:00Z</cp:lastPrinted>
  <dcterms:created xsi:type="dcterms:W3CDTF">2015-11-04T11:07:00Z</dcterms:created>
  <dcterms:modified xsi:type="dcterms:W3CDTF">2015-11-05T00:01:00Z</dcterms:modified>
</cp:coreProperties>
</file>